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04" w:rsidRPr="00430DCF" w:rsidRDefault="00D35604" w:rsidP="00D35604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 xml:space="preserve">1. Adı Soyadı: </w:t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Ayşenur (BESLER) TUNCER </w:t>
      </w:r>
    </w:p>
    <w:p w:rsidR="00D35604" w:rsidRPr="00430DCF" w:rsidRDefault="00D35604" w:rsidP="00D3560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 xml:space="preserve">2. Unvanı: </w:t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  <w:t>Dr. Öğretim Üyesi</w:t>
      </w:r>
    </w:p>
    <w:p w:rsidR="00D35604" w:rsidRPr="00430DCF" w:rsidRDefault="00D35604" w:rsidP="00D35604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>3. Öğrenim Durumu:          Doktora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39"/>
        <w:gridCol w:w="3139"/>
        <w:gridCol w:w="1303"/>
      </w:tblGrid>
      <w:tr w:rsidR="00D35604" w:rsidRPr="00B229B4" w:rsidTr="008B3D4C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323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Üniversite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D35604" w:rsidRPr="00B229B4" w:rsidTr="008B3D4C">
        <w:tc>
          <w:tcPr>
            <w:tcW w:w="16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  <w:tc>
          <w:tcPr>
            <w:tcW w:w="32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Fizik Tedavi ve Rehabilitasyon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Hacettepe Üniversitesi</w:t>
            </w:r>
          </w:p>
        </w:tc>
        <w:tc>
          <w:tcPr>
            <w:tcW w:w="13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1992</w:t>
            </w:r>
          </w:p>
        </w:tc>
      </w:tr>
      <w:tr w:rsidR="00D35604" w:rsidRPr="00B229B4" w:rsidTr="008B3D4C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Y. Lisans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Fizik Tedavi ve Rehabilitasyon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Hacettepe Üniversitesi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1999</w:t>
            </w:r>
          </w:p>
        </w:tc>
      </w:tr>
      <w:tr w:rsidR="00D35604" w:rsidRPr="00B229B4" w:rsidTr="008B3D4C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Doktora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Sporcu Sağlığı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Hacettepe Üniversitesi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2003</w:t>
            </w:r>
          </w:p>
        </w:tc>
      </w:tr>
    </w:tbl>
    <w:p w:rsidR="00D35604" w:rsidRPr="00B229B4" w:rsidRDefault="00D35604" w:rsidP="00D3560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4. Akademik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Ünvanlar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260"/>
        <w:gridCol w:w="3118"/>
        <w:gridCol w:w="1276"/>
      </w:tblGrid>
      <w:tr w:rsidR="00D35604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D35604" w:rsidRPr="00B229B4" w:rsidTr="008B3D4C">
        <w:trPr>
          <w:cantSplit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Fizik Tedavi ve Rehabilitasyon 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Abant İzzet Baysal Üniversitesi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1996-1997</w:t>
            </w:r>
          </w:p>
        </w:tc>
      </w:tr>
      <w:tr w:rsidR="00D35604" w:rsidRPr="00B229B4" w:rsidTr="008B3D4C">
        <w:trPr>
          <w:cantSplit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Fizik Tedavi ve Rehabilitasyon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Hacettepe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1997- 2003</w:t>
            </w:r>
          </w:p>
        </w:tc>
      </w:tr>
      <w:tr w:rsidR="00D35604" w:rsidRPr="00B229B4" w:rsidTr="008B3D4C">
        <w:trPr>
          <w:cantSplit/>
          <w:trHeight w:val="341"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Dr.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Öğretim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Üyesi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Fizyoterapi ve Rehabilitasyon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 xml:space="preserve">2017- </w:t>
            </w:r>
          </w:p>
        </w:tc>
      </w:tr>
    </w:tbl>
    <w:p w:rsidR="00D35604" w:rsidRPr="00B229B4" w:rsidRDefault="00D35604" w:rsidP="00D35604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5. Kurumdaki Hizmet Süresi: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909"/>
        <w:gridCol w:w="2469"/>
        <w:gridCol w:w="1276"/>
      </w:tblGrid>
      <w:tr w:rsidR="00D35604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Terfi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Tarihleri </w:t>
            </w:r>
          </w:p>
        </w:tc>
      </w:tr>
      <w:tr w:rsidR="00D35604" w:rsidRPr="00B229B4" w:rsidTr="008B3D4C">
        <w:trPr>
          <w:cantSplit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Fakültesi </w:t>
            </w: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Ekim 2017</w:t>
            </w:r>
          </w:p>
        </w:tc>
      </w:tr>
    </w:tbl>
    <w:p w:rsidR="00D35604" w:rsidRPr="00B229B4" w:rsidRDefault="00D35604" w:rsidP="00D35604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6. Diğer İş Deneyimi (Eğitim, Sanayi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vb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):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909"/>
        <w:gridCol w:w="2469"/>
        <w:gridCol w:w="1276"/>
      </w:tblGrid>
      <w:tr w:rsidR="00D35604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Terfi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</w:p>
        </w:tc>
      </w:tr>
      <w:tr w:rsidR="00D35604" w:rsidRPr="00B229B4" w:rsidTr="008B3D4C">
        <w:trPr>
          <w:cantSplit/>
          <w:trHeight w:val="405"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1993-1995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Ortopedi Kliniği,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Praxis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J.Setzwein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, Münih, Almanya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1993-1995</w:t>
            </w:r>
          </w:p>
        </w:tc>
      </w:tr>
      <w:tr w:rsidR="00D35604" w:rsidRPr="00B229B4" w:rsidTr="008B3D4C">
        <w:trPr>
          <w:cantSplit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1996-1997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Abant İzzet Baysal Üniversitesi Fizik Tedavi ve Rehabilitasyon 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1996-1997</w:t>
            </w:r>
          </w:p>
        </w:tc>
      </w:tr>
      <w:tr w:rsidR="00D35604" w:rsidRPr="00B229B4" w:rsidTr="008B3D4C">
        <w:trPr>
          <w:cantSplit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18"/>
                <w:szCs w:val="18"/>
              </w:rPr>
              <w:t>1997- 2003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Hacettepe Üniversitesi Fizik Tedavi ve Rehabilitasyon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1997- 2003</w:t>
            </w:r>
          </w:p>
        </w:tc>
      </w:tr>
      <w:tr w:rsidR="00D35604" w:rsidRPr="00B229B4" w:rsidTr="008B3D4C">
        <w:trPr>
          <w:cantSplit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18"/>
                <w:szCs w:val="18"/>
              </w:rPr>
              <w:t>2012-2013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Harvard School of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Dental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Medicine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, Boston, ABD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Klinik Danışman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2012-2013</w:t>
            </w:r>
          </w:p>
        </w:tc>
      </w:tr>
      <w:tr w:rsidR="00D35604" w:rsidRPr="00B229B4" w:rsidTr="008B3D4C">
        <w:trPr>
          <w:cantSplit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18"/>
                <w:szCs w:val="18"/>
              </w:rPr>
              <w:t>2013-2015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of Detroit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Mercy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, School of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, Detroit, ABD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Klinik Öğretim Görevlisi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2013-2015</w:t>
            </w:r>
          </w:p>
        </w:tc>
      </w:tr>
      <w:tr w:rsidR="00D35604" w:rsidRPr="00B229B4" w:rsidTr="008B3D4C">
        <w:trPr>
          <w:cantSplit/>
          <w:trHeight w:val="341"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2017-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5604" w:rsidRPr="00B229B4" w:rsidRDefault="00D35604" w:rsidP="008B3D4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Fizyoterapi ve Rehabilitasyon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Dr.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Öğretim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Üyesi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 xml:space="preserve">2017- </w:t>
            </w:r>
          </w:p>
        </w:tc>
      </w:tr>
    </w:tbl>
    <w:p w:rsidR="00D35604" w:rsidRPr="00B229B4" w:rsidRDefault="00D35604" w:rsidP="00D35604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 Yürütülen Eğitim 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Faaliyetleri :</w:t>
      </w:r>
      <w:proofErr w:type="gram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858"/>
        <w:gridCol w:w="3282"/>
        <w:gridCol w:w="1014"/>
        <w:gridCol w:w="1249"/>
        <w:gridCol w:w="1026"/>
      </w:tblGrid>
      <w:tr w:rsidR="00D35604" w:rsidRPr="00B229B4" w:rsidTr="008B3D4C">
        <w:trPr>
          <w:cantSplit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Akademik Yıl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Dönem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Dersin Adı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 Sayısı 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2018-2019</w:t>
            </w:r>
          </w:p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HASAN KALYONCU ÜNİVERSİTESİ</w:t>
            </w: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 (Lisans)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Omurga Ortopedik Manuel Tedavi Uygulamaları (YL)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>22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Kas-iskelet Sistemi Rehabilitasyon Prensipleri III (DKT)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</w:p>
        </w:tc>
      </w:tr>
      <w:tr w:rsidR="00D35604" w:rsidRPr="00B229B4" w:rsidTr="008B3D4C">
        <w:trPr>
          <w:cantSplit/>
          <w:trHeight w:val="475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Yutma problemlerinde </w:t>
            </w: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Orofasyal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Manuel Tedavi (DKT)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Bahar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II (Lisans)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>106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Temel Hareket Analizi (Lisans)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>73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Üst </w:t>
            </w: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ekstremite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Ortopedik Manuel Tedavi Uygulamaları (YL)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>19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Kas-iskelet Sistemi Rehabilitasyon Prensipleri I</w:t>
            </w:r>
            <w:r w:rsidRPr="00B229B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</w:rPr>
              <w:t> </w:t>
            </w:r>
            <w:r w:rsidRPr="00B229B4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>(DKT)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Kraniomandibular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disfonksiyonlarda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Kanıta Dayalı Tedavi (DKT)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2019-2020</w:t>
            </w:r>
          </w:p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HASAN KALYONCU ÜNİVERSİTESİ </w:t>
            </w: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Güz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 (Lisans)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D35604" w:rsidRPr="00B229B4" w:rsidTr="008B3D4C">
        <w:trPr>
          <w:cantSplit/>
          <w:trHeight w:val="314"/>
        </w:trPr>
        <w:tc>
          <w:tcPr>
            <w:tcW w:w="16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Fizyoterapide Girişimcilik (Lisans)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D35604" w:rsidRPr="00B229B4" w:rsidTr="008B3D4C">
        <w:trPr>
          <w:cantSplit/>
          <w:trHeight w:val="350"/>
        </w:trPr>
        <w:tc>
          <w:tcPr>
            <w:tcW w:w="16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Rehabilitasyonda Etik Prensipler ve Terminoloji (Lisans)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Manuel Tedavi Uygulamaları I (YL)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Fizyoterapide</w:t>
            </w: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Özel</w:t>
            </w:r>
            <w:proofErr w:type="spellEnd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 Konular </w:t>
            </w:r>
          </w:p>
          <w:p w:rsidR="00D35604" w:rsidRPr="00B229B4" w:rsidRDefault="00D35604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TMD </w:t>
            </w:r>
            <w:r w:rsidRPr="00B229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(YL)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Kas-iskelet Sistemi Rehabilitasyon Prensipleri III  (DKT)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Baş Ağrılarında Fizyoterapi ve Tedavi Yaklaşımları (DKT)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Bahar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II (Lisans)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35604" w:rsidRPr="00B229B4" w:rsidTr="008B3D4C">
        <w:trPr>
          <w:cantSplit/>
          <w:trHeight w:val="393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Temel Hareket Analizi (Lisans)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Alt </w:t>
            </w: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ekstremite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Ortopedik Manuel Tedavi Uygulamaları (YL)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Fizyoterapide</w:t>
            </w: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Özel</w:t>
            </w:r>
            <w:proofErr w:type="spellEnd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 Konular </w:t>
            </w:r>
          </w:p>
          <w:p w:rsidR="00D35604" w:rsidRPr="00B229B4" w:rsidRDefault="00D35604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Uyku Problemleri (YL)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Kas-iskelet Sistemi Rehabilitasyon Prensipleri II</w:t>
            </w:r>
            <w:r w:rsidRPr="00B229B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</w:rPr>
              <w:t> </w:t>
            </w:r>
            <w:r w:rsidRPr="00B229B4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>(DKT)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Kraniomandibular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disfonksiyonlarda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Kanıta Dayalı Tedavi (DKT)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5604" w:rsidRPr="00B229B4" w:rsidTr="008B3D4C">
        <w:trPr>
          <w:cantSplit/>
        </w:trPr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2020-2021 </w:t>
            </w:r>
          </w:p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HASAN KALYONCU ÜNİVERSİTESİ</w:t>
            </w:r>
          </w:p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2020-2021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Güz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 (Lisans)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>90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Fizyoterapide Girişimcilik ve Yenilik (Lisans)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Rehabilitasyonda Etik Prensipler ve Terminoloji (Lisans)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Manuel Tedavi Yaklaşımları I (YL)-Üst </w:t>
            </w:r>
            <w:proofErr w:type="spellStart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ekstremite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Yutma Problemlerinde </w:t>
            </w:r>
            <w:proofErr w:type="spellStart"/>
            <w:r w:rsidRPr="00B229B4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Orofasyal</w:t>
            </w:r>
            <w:proofErr w:type="spellEnd"/>
            <w:r w:rsidRPr="00B229B4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Manuel Tedavi (DKT)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5604" w:rsidRPr="00B229B4" w:rsidTr="008B3D4C">
        <w:trPr>
          <w:cantSplit/>
          <w:trHeight w:val="4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 Omurga Problemlerinde Manuel Tedavi ve Fizyoterapi (DKT)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Bahar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II (Lisans)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D35604" w:rsidRPr="00B229B4" w:rsidTr="008B3D4C">
        <w:trPr>
          <w:cantSplit/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Temel Hareket Analizi (Lisans)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D35604" w:rsidRPr="00B229B4" w:rsidTr="008B3D4C">
        <w:trPr>
          <w:cantSplit/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Psikososyal</w:t>
            </w:r>
            <w:proofErr w:type="spellEnd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 Rehabilitasyon (Lisans)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Fizyoterapide</w:t>
            </w: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Özel</w:t>
            </w:r>
            <w:proofErr w:type="spellEnd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 Konular -</w:t>
            </w:r>
            <w:proofErr w:type="spellStart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Bruksizm</w:t>
            </w:r>
            <w:proofErr w:type="spellEnd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 (YL)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Manuel Tedavi Yaklaşımları II- Alt </w:t>
            </w:r>
            <w:proofErr w:type="spellStart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Extremite</w:t>
            </w:r>
            <w:proofErr w:type="spellEnd"/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 (YL)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Baş Ağrılarında Fizik Tedavi </w:t>
            </w:r>
            <w:r w:rsidRPr="00B229B4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>(DKT)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35604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4" w:rsidRPr="00B229B4" w:rsidRDefault="00D35604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Kas-iskelet Sistemi Rehabilitasyon Prensipleri II </w:t>
            </w:r>
            <w:r w:rsidRPr="00B229B4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>(DKT)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4" w:rsidRPr="00B229B4" w:rsidRDefault="00D35604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D35604" w:rsidRPr="00B229B4" w:rsidRDefault="00D35604" w:rsidP="00D35604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35604" w:rsidRPr="00B229B4" w:rsidRDefault="00D35604" w:rsidP="00D356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8. Danışmalıklar ve Patentler:</w:t>
      </w:r>
    </w:p>
    <w:p w:rsidR="00D35604" w:rsidRPr="00B229B4" w:rsidRDefault="00D35604" w:rsidP="00D35604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35604" w:rsidRPr="00B229B4" w:rsidRDefault="00D35604" w:rsidP="00D35604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Yürütülen Yüksek Lisans Tez Sayısı: 11</w:t>
      </w:r>
    </w:p>
    <w:p w:rsidR="00D35604" w:rsidRPr="00B229B4" w:rsidRDefault="00D35604" w:rsidP="00D35604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Yürütülen Doktora Tez Sayısı: 4</w:t>
      </w:r>
    </w:p>
    <w:p w:rsidR="00D35604" w:rsidRPr="00B229B4" w:rsidRDefault="00D35604" w:rsidP="00D35604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9. Yayınlar: </w:t>
      </w:r>
    </w:p>
    <w:p w:rsidR="00D35604" w:rsidRPr="00B229B4" w:rsidRDefault="00D35604" w:rsidP="00D35604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9.1. Uluslararası Hakemli Dergilerde Yayınlanan Makaleler (SCI, SSCI,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Arts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Humanities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5604" w:rsidRPr="00B229B4" w:rsidRDefault="00D35604" w:rsidP="00D35604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Atilgan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ED, </w:t>
      </w:r>
      <w:r w:rsidRPr="00B229B4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Tuncer A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breathing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exercises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mothers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children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special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health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care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needs:A</w:t>
      </w:r>
      <w:proofErr w:type="spellEnd"/>
      <w:proofErr w:type="gram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randomized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controlled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trial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J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Back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Musculoskelet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Rehabil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2021;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Apr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23.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doi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proofErr w:type="gram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10.3233</w:t>
      </w:r>
      <w:proofErr w:type="gram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/BMR-200327 (SCIE).</w:t>
      </w:r>
    </w:p>
    <w:p w:rsidR="00D35604" w:rsidRPr="00B229B4" w:rsidRDefault="00D35604" w:rsidP="00D35604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Hassan A,  Yılmaz RC,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Training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Refugee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Wheelchair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IntJ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Disabil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Sports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Sci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; 2021;4(1):61-72. https://doi.org/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10.33438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/ijdshs.874253 (ESCI).</w:t>
      </w:r>
    </w:p>
    <w:p w:rsidR="00D35604" w:rsidRPr="00B229B4" w:rsidRDefault="00D35604" w:rsidP="00D35604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A,</w:t>
      </w:r>
      <w:r w:rsidRPr="00B229B4">
        <w:rPr>
          <w:rFonts w:ascii="Times New Roman" w:hAnsi="Times New Roman" w:cs="Times New Roman"/>
          <w:sz w:val="18"/>
          <w:szCs w:val="18"/>
        </w:rPr>
        <w:t xml:space="preserve"> Maden T, Badat T, Kocamaz D.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5x5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quality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life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smartphones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during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long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periods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Physical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Education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Students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B229B4">
        <w:rPr>
          <w:rFonts w:ascii="Times New Roman" w:hAnsi="Times New Roman" w:cs="Times New Roman"/>
          <w:sz w:val="18"/>
          <w:szCs w:val="18"/>
        </w:rPr>
        <w:t>2020;24(5):271–277. https://doi.org/10.15561/20755279.2020.003 (ESCI) .</w:t>
      </w:r>
    </w:p>
    <w:p w:rsidR="00D35604" w:rsidRPr="00B229B4" w:rsidRDefault="00D35604" w:rsidP="00D35604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Tuncer AB</w:t>
      </w:r>
      <w:r w:rsidRPr="00B229B4">
        <w:rPr>
          <w:rFonts w:ascii="Times New Roman" w:hAnsi="Times New Roman" w:cs="Times New Roman"/>
          <w:bCs/>
          <w:sz w:val="18"/>
          <w:szCs w:val="18"/>
        </w:rPr>
        <w:t>,</w:t>
      </w:r>
      <w:r w:rsidRPr="00B229B4">
        <w:rPr>
          <w:rFonts w:ascii="Times New Roman" w:hAnsi="Times New Roman" w:cs="Times New Roman"/>
          <w:sz w:val="18"/>
          <w:szCs w:val="18"/>
        </w:rPr>
        <w:t xml:space="preserve"> Ergun N, Tuncer AH, Karahan S.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Effectiveness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manual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home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patients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disorders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randomized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controlled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trial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Bodywork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Movements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Therapies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B229B4">
        <w:rPr>
          <w:rFonts w:ascii="Times New Roman" w:hAnsi="Times New Roman" w:cs="Times New Roman"/>
          <w:sz w:val="18"/>
          <w:szCs w:val="18"/>
        </w:rPr>
        <w:t xml:space="preserve"> 2013; 17(3), 302-8. </w:t>
      </w:r>
      <w:proofErr w:type="spellStart"/>
      <w:r w:rsidRPr="00B229B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doi</w:t>
      </w:r>
      <w:proofErr w:type="spellEnd"/>
      <w:r w:rsidRPr="00B229B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: </w:t>
      </w:r>
      <w:proofErr w:type="gramStart"/>
      <w:r w:rsidRPr="00B229B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10.1016</w:t>
      </w:r>
      <w:proofErr w:type="gramEnd"/>
      <w:r w:rsidRPr="00B229B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/j.jbmt.2012.10.006.</w:t>
      </w:r>
      <w:r w:rsidRPr="00B229B4">
        <w:rPr>
          <w:rFonts w:ascii="Times New Roman" w:hAnsi="Times New Roman" w:cs="Times New Roman"/>
          <w:sz w:val="18"/>
          <w:szCs w:val="18"/>
        </w:rPr>
        <w:t xml:space="preserve"> (ESCI). </w:t>
      </w:r>
    </w:p>
    <w:p w:rsidR="00D35604" w:rsidRPr="00B229B4" w:rsidRDefault="00D35604" w:rsidP="00D35604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9.2. Uluslararası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Diğer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Hakemli Dergilerde Yayınlanan Makaleler </w:t>
      </w:r>
    </w:p>
    <w:p w:rsidR="00D35604" w:rsidRPr="00B229B4" w:rsidRDefault="00D35604" w:rsidP="00D35604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Tuncer AB</w:t>
      </w:r>
      <w:r w:rsidRPr="00B229B4">
        <w:rPr>
          <w:rFonts w:ascii="Times New Roman" w:hAnsi="Times New Roman" w:cs="Times New Roman"/>
          <w:bCs/>
          <w:sz w:val="18"/>
          <w:szCs w:val="18"/>
        </w:rPr>
        <w:t>,</w:t>
      </w:r>
      <w:r w:rsidRPr="00B229B4">
        <w:rPr>
          <w:rFonts w:ascii="Times New Roman" w:hAnsi="Times New Roman" w:cs="Times New Roman"/>
          <w:sz w:val="18"/>
          <w:szCs w:val="18"/>
        </w:rPr>
        <w:t xml:space="preserve"> Ergun N.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disorders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Comparison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home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manual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Fizyoter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Rehabil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2013; 24(1): 09-16. </w:t>
      </w:r>
    </w:p>
    <w:p w:rsidR="00D35604" w:rsidRPr="00B229B4" w:rsidRDefault="00D35604" w:rsidP="00D35604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9.3. Uluslararası Bilimsel Toplantılarda Sunulan ve Bildiri Kitabında Basılan Bildiriler </w:t>
      </w:r>
    </w:p>
    <w:p w:rsidR="00D35604" w:rsidRPr="00B229B4" w:rsidRDefault="00D35604" w:rsidP="00D35604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Güzel ÇH,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Relationship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between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Jaw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Functionality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Tongue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Strength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individuals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chronic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Joint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Dysfunction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>5</w:t>
      </w:r>
      <w:r w:rsidRPr="00B229B4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th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International Zeugma Conference.</w:t>
      </w:r>
      <w:r w:rsidRPr="00B229B4">
        <w:rPr>
          <w:rFonts w:ascii="Times New Roman" w:hAnsi="Times New Roman" w:cs="Times New Roman"/>
          <w:sz w:val="18"/>
          <w:szCs w:val="18"/>
        </w:rPr>
        <w:t xml:space="preserve"> Gaziantep, 8-9 Ocak 2021. </w:t>
      </w:r>
    </w:p>
    <w:p w:rsidR="00D35604" w:rsidRPr="00B229B4" w:rsidRDefault="00D35604" w:rsidP="00D35604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Güzel ÇH,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A.</w:t>
      </w:r>
      <w:r w:rsidRPr="00B229B4">
        <w:rPr>
          <w:rFonts w:ascii="Times New Roman" w:hAnsi="Times New Roman" w:cs="Times New Roman"/>
          <w:sz w:val="18"/>
          <w:szCs w:val="18"/>
        </w:rPr>
        <w:t xml:space="preserve"> Evaluation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Dysphagia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Symptoms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Severity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EAT-10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Scale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individulas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Joint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Dysfunction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Reporting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Eating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Swllowing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Problems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>5</w:t>
      </w:r>
      <w:r w:rsidRPr="00B229B4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th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International Zeugma Conference.</w:t>
      </w:r>
      <w:r w:rsidRPr="00B229B4">
        <w:rPr>
          <w:rFonts w:ascii="Times New Roman" w:hAnsi="Times New Roman" w:cs="Times New Roman"/>
          <w:sz w:val="18"/>
          <w:szCs w:val="18"/>
        </w:rPr>
        <w:t xml:space="preserve"> Gaziantep, 8-9 Ocak 2021. </w:t>
      </w:r>
    </w:p>
    <w:p w:rsidR="00D35604" w:rsidRPr="00B229B4" w:rsidRDefault="00D35604" w:rsidP="00D35604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Maden T, Bayramlar</w:t>
      </w:r>
      <w:r w:rsidRPr="00B229B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229B4">
        <w:rPr>
          <w:rFonts w:ascii="Times New Roman" w:hAnsi="Times New Roman" w:cs="Times New Roman"/>
          <w:sz w:val="18"/>
          <w:szCs w:val="18"/>
        </w:rPr>
        <w:t xml:space="preserve">K,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</w:t>
      </w:r>
      <w:r w:rsidRPr="00B229B4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A.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Multiple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Sklerozlu Bireylerde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Servikal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Mobilizasyon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Nöropatik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ve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Muskuloskletal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Ağrı Üzerine Etkili midir? 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>Çukurova 5. Uluslararası Yenilikçi Bilimsel Araştırmalar Kongresi.</w:t>
      </w:r>
      <w:r w:rsidRPr="00B229B4">
        <w:rPr>
          <w:rFonts w:ascii="Times New Roman" w:hAnsi="Times New Roman" w:cs="Times New Roman"/>
          <w:sz w:val="18"/>
          <w:szCs w:val="18"/>
        </w:rPr>
        <w:t xml:space="preserve"> 9-11 Ekim 2020. </w:t>
      </w:r>
    </w:p>
    <w:p w:rsidR="00D35604" w:rsidRPr="00B229B4" w:rsidRDefault="00D35604" w:rsidP="00D35604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Talu Y,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A,</w:t>
      </w:r>
      <w:r w:rsidRPr="00B229B4">
        <w:rPr>
          <w:rFonts w:ascii="Times New Roman" w:hAnsi="Times New Roman" w:cs="Times New Roman"/>
          <w:sz w:val="18"/>
          <w:szCs w:val="18"/>
        </w:rPr>
        <w:t xml:space="preserve"> Talu B.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Izole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Hamstring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Esneklik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Testi’nin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Uygulanabilirliğinin Belirlenmesi. 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II. International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Athletic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Performance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&amp;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in Sports</w:t>
      </w:r>
      <w:r w:rsidRPr="00B229B4">
        <w:rPr>
          <w:rFonts w:ascii="Times New Roman" w:hAnsi="Times New Roman" w:cs="Times New Roman"/>
          <w:sz w:val="18"/>
          <w:szCs w:val="18"/>
        </w:rPr>
        <w:t>. 22-25 Ekim 2020</w:t>
      </w:r>
      <w:r w:rsidRPr="00B229B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D35604" w:rsidRPr="00B229B4" w:rsidRDefault="00D35604" w:rsidP="00D35604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Güzel ÇH,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A.</w:t>
      </w:r>
      <w:r w:rsidRPr="00B229B4">
        <w:rPr>
          <w:rFonts w:ascii="Times New Roman" w:hAnsi="Times New Roman" w:cs="Times New Roman"/>
          <w:sz w:val="18"/>
          <w:szCs w:val="18"/>
        </w:rPr>
        <w:t xml:space="preserve"> Spastik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Serebral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Palsi’li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Çocuklarda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Baş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Kontrolu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̈ ile Salya Akış Oranı Ve Salya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Kontrolu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̈ Arasındaki İlişki. 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>4. Uluslararası Uygulamalı Bilimler Kongresi.</w:t>
      </w:r>
      <w:r w:rsidRPr="00B229B4">
        <w:rPr>
          <w:rFonts w:ascii="Times New Roman" w:hAnsi="Times New Roman" w:cs="Times New Roman"/>
          <w:sz w:val="18"/>
          <w:szCs w:val="18"/>
        </w:rPr>
        <w:t xml:space="preserve"> Artvin, Eylül 13, 2020.</w:t>
      </w:r>
    </w:p>
    <w:p w:rsidR="00D35604" w:rsidRPr="00B229B4" w:rsidRDefault="00D35604" w:rsidP="00D35604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Atay F,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Karakurt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H, Kuyumcu Y,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Eklem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Disfonksiyonu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ile Boyun Problemleri, Uyku Kalitesi, Yorgunluk ve Bas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Agrisi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Arasi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Iliski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 xml:space="preserve">Uluslararası Harran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Saglik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Bilimleri Kongresi</w:t>
      </w:r>
      <w:r w:rsidRPr="00B229B4">
        <w:rPr>
          <w:rFonts w:ascii="Times New Roman" w:hAnsi="Times New Roman" w:cs="Times New Roman"/>
          <w:iCs/>
          <w:sz w:val="18"/>
          <w:szCs w:val="18"/>
        </w:rPr>
        <w:t>. Şanlıurfa, Haziran 5-7, 2020</w:t>
      </w:r>
      <w:r w:rsidRPr="00B229B4">
        <w:rPr>
          <w:rFonts w:ascii="Times New Roman" w:hAnsi="Times New Roman" w:cs="Times New Roman"/>
          <w:iCs/>
          <w:sz w:val="18"/>
          <w:szCs w:val="18"/>
          <w:lang w:val="en-US"/>
        </w:rPr>
        <w:t>.</w:t>
      </w:r>
    </w:p>
    <w:p w:rsidR="00D35604" w:rsidRPr="00B229B4" w:rsidRDefault="00D35604" w:rsidP="00D35604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9.4. Yazılan Uluslararası Kitaplar veya Kitaplarda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Bölümler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35604" w:rsidRPr="00B229B4" w:rsidRDefault="00D35604" w:rsidP="00D35604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Kitaplar:</w:t>
      </w:r>
    </w:p>
    <w:p w:rsidR="00D35604" w:rsidRPr="00B229B4" w:rsidRDefault="00D35604" w:rsidP="00D35604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Baltaci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G,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Bayrakci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Tunay V, </w:t>
      </w:r>
      <w:r w:rsidRPr="00B229B4">
        <w:rPr>
          <w:rFonts w:ascii="Times New Roman" w:hAnsi="Times New Roman" w:cs="Times New Roman"/>
          <w:b/>
          <w:sz w:val="18"/>
          <w:szCs w:val="18"/>
        </w:rPr>
        <w:t>Tuncer A,</w:t>
      </w:r>
      <w:r w:rsidRPr="00B229B4">
        <w:rPr>
          <w:rFonts w:ascii="Times New Roman" w:hAnsi="Times New Roman" w:cs="Times New Roman"/>
          <w:sz w:val="18"/>
          <w:szCs w:val="18"/>
        </w:rPr>
        <w:t xml:space="preserve"> Ergun N.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Sport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Accidents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4</w:t>
      </w:r>
      <w:r w:rsidRPr="00B229B4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B229B4">
        <w:rPr>
          <w:rFonts w:ascii="Times New Roman" w:hAnsi="Times New Roman" w:cs="Times New Roman"/>
          <w:sz w:val="18"/>
          <w:szCs w:val="18"/>
        </w:rPr>
        <w:t xml:space="preserve"> ed. Ankara: Pelikan Yayınevi; 2016. ISBN: 975-6674-10-5.</w:t>
      </w:r>
    </w:p>
    <w:p w:rsidR="00D35604" w:rsidRPr="00B229B4" w:rsidRDefault="00D35604" w:rsidP="00D35604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Baltacı G</w:t>
      </w:r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Bayrakcı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Tunay V, </w:t>
      </w:r>
      <w:r w:rsidRPr="00B229B4">
        <w:rPr>
          <w:rFonts w:ascii="Times New Roman" w:hAnsi="Times New Roman" w:cs="Times New Roman"/>
          <w:b/>
          <w:sz w:val="18"/>
          <w:szCs w:val="18"/>
        </w:rPr>
        <w:t>Besler A</w:t>
      </w:r>
      <w:r w:rsidRPr="00B229B4">
        <w:rPr>
          <w:rFonts w:ascii="Times New Roman" w:hAnsi="Times New Roman" w:cs="Times New Roman"/>
          <w:sz w:val="18"/>
          <w:szCs w:val="18"/>
        </w:rPr>
        <w:t xml:space="preserve">, Ergun N: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Key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Back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>.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sz w:val="18"/>
          <w:szCs w:val="18"/>
        </w:rPr>
        <w:t xml:space="preserve">ALF Matbaacılık San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Ltd.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Şti</w:t>
      </w:r>
      <w:proofErr w:type="spellEnd"/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Ankara, 2000. ISBN: 975-97177-0-0. </w:t>
      </w:r>
    </w:p>
    <w:p w:rsidR="00D35604" w:rsidRPr="00B229B4" w:rsidRDefault="00D35604" w:rsidP="00D35604">
      <w:pPr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35604" w:rsidRPr="00B229B4" w:rsidRDefault="00D35604" w:rsidP="00D35604">
      <w:pPr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Kitap Bölümleri:</w:t>
      </w:r>
    </w:p>
    <w:p w:rsidR="00D35604" w:rsidRPr="00B229B4" w:rsidRDefault="00D35604" w:rsidP="00D35604">
      <w:pPr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35604" w:rsidRPr="00B229B4" w:rsidRDefault="00D35604" w:rsidP="00D35604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Tuncer A</w:t>
      </w:r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Kinesiology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Joint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Angin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S, Simsek I.E,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Comparative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Kinesiology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Human Body. Normal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Pathological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Conditions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Elsevier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; 2020: ISBN: </w:t>
      </w:r>
      <w:proofErr w:type="gram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9780128121627</w:t>
      </w:r>
      <w:proofErr w:type="gram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D35604" w:rsidRPr="00B229B4" w:rsidRDefault="00D35604" w:rsidP="00D35604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Yakut Y,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 Tuncer A</w:t>
      </w:r>
      <w:r w:rsidRPr="00B229B4">
        <w:rPr>
          <w:rFonts w:ascii="Times New Roman" w:hAnsi="Times New Roman" w:cs="Times New Roman"/>
          <w:sz w:val="18"/>
          <w:szCs w:val="18"/>
        </w:rPr>
        <w:t>.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sz w:val="18"/>
          <w:szCs w:val="18"/>
        </w:rPr>
        <w:t xml:space="preserve">Architecture of Human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Joints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Movement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Angin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S, Simsek I.E,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Comparative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Kinesiology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Human Body. Normal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Pathological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Conditions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Elsevier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; 2020: ISBN: </w:t>
      </w:r>
      <w:proofErr w:type="gram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9780128121627</w:t>
      </w:r>
      <w:proofErr w:type="gram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D35604" w:rsidRPr="00B229B4" w:rsidRDefault="00D35604" w:rsidP="00D35604">
      <w:pPr>
        <w:spacing w:before="100" w:beforeAutospacing="1" w:after="100" w:afterAutospacing="1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9.5. Ulusal Hakemli Dergilerde Yayınlanan Makaleler </w:t>
      </w:r>
    </w:p>
    <w:p w:rsidR="00D35604" w:rsidRPr="00B229B4" w:rsidRDefault="00D35604" w:rsidP="00D35604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Kocamaz D, Badat T, Maden T, </w:t>
      </w:r>
      <w:r w:rsidRPr="00B229B4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Tuncer A.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Üniversite Öğrencilerinde Akıllı Telefon Kullanımının, Uyku Kalitesi ve Depresyon ile İlişkisi</w:t>
      </w:r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. J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Exerc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Ther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Rehabil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. 2021; 7(3): 253-259.</w:t>
      </w:r>
      <w:r w:rsidRPr="00B229B4">
        <w:rPr>
          <w:rFonts w:ascii="Times New Roman" w:hAnsi="Times New Roman" w:cs="Times New Roman"/>
          <w:sz w:val="18"/>
          <w:szCs w:val="18"/>
        </w:rPr>
        <w:t xml:space="preserve"> (ESCI).</w:t>
      </w:r>
    </w:p>
    <w:p w:rsidR="00D35604" w:rsidRPr="00B229B4" w:rsidRDefault="00D35604" w:rsidP="00D35604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Çelik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GH,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Serebral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palsili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çocuklarda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salya probleminin tedavisinde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nöromusküler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elektrik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stimülasyonunun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etkinliğinin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araştırılması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Exerc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Rehabil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B229B4">
        <w:rPr>
          <w:rFonts w:ascii="Times New Roman" w:hAnsi="Times New Roman" w:cs="Times New Roman"/>
          <w:sz w:val="18"/>
          <w:szCs w:val="18"/>
        </w:rPr>
        <w:t xml:space="preserve"> 2020; 7(1):11-20 (ESCI).</w:t>
      </w:r>
    </w:p>
    <w:p w:rsidR="00D35604" w:rsidRPr="00B229B4" w:rsidRDefault="00D35604" w:rsidP="00D35604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A,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Enzin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F, Felek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SG</w:t>
      </w:r>
      <w:r w:rsidRPr="00B229B4">
        <w:rPr>
          <w:rFonts w:ascii="Times New Roman" w:hAnsi="Times New Roman" w:cs="Times New Roman"/>
          <w:position w:val="8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sz w:val="18"/>
          <w:szCs w:val="18"/>
        </w:rPr>
        <w:t>, Dinler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E, Pelin Z, Bayramlar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K.Uyku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bozukluklarında egzersiz tedavisinin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önemi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Zeugma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Res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2020;2(2):45-53.</w:t>
      </w:r>
    </w:p>
    <w:p w:rsidR="00D35604" w:rsidRPr="00B229B4" w:rsidRDefault="00D35604" w:rsidP="00D35604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Kocamaz D,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A,</w:t>
      </w:r>
      <w:r w:rsidRPr="00B229B4">
        <w:rPr>
          <w:rFonts w:ascii="Times New Roman" w:hAnsi="Times New Roman" w:cs="Times New Roman"/>
          <w:sz w:val="18"/>
          <w:szCs w:val="18"/>
        </w:rPr>
        <w:t xml:space="preserve"> Yamak D, Sever Ö, Yıldırım M. Kanser ve onkolojik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rehabilitasyon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Zeugma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Res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B229B4">
        <w:rPr>
          <w:rFonts w:ascii="Times New Roman" w:hAnsi="Times New Roman" w:cs="Times New Roman"/>
          <w:sz w:val="18"/>
          <w:szCs w:val="18"/>
        </w:rPr>
        <w:t xml:space="preserve"> 2019;1(1):25-30. </w:t>
      </w:r>
    </w:p>
    <w:p w:rsidR="00D35604" w:rsidRPr="00B229B4" w:rsidRDefault="00D35604" w:rsidP="00D35604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9.6. Ulusal Bilimsel Toplantılarda Sunulan ve Bildiri Kitabında Basılan Bildiriler </w:t>
      </w:r>
    </w:p>
    <w:p w:rsidR="00D35604" w:rsidRPr="00B229B4" w:rsidRDefault="00D35604" w:rsidP="00D35604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D35604" w:rsidRPr="00B229B4" w:rsidRDefault="00D35604" w:rsidP="00D35604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9.7. Yazılan Ulusal Kitaplar veya Kitaplarda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Bölümler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35604" w:rsidRPr="00B229B4" w:rsidRDefault="00D35604" w:rsidP="00D35604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Tuncer A.</w:t>
      </w:r>
      <w:r w:rsidRPr="00B229B4">
        <w:rPr>
          <w:rFonts w:ascii="Times New Roman" w:hAnsi="Times New Roman" w:cs="Times New Roman"/>
          <w:sz w:val="18"/>
          <w:szCs w:val="18"/>
        </w:rPr>
        <w:t xml:space="preserve"> Üst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Ekstremite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Manuel Tedavi Yaklaşımları.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Volga Bayrakçı Tunay, Zafer Erden, Cemil Yıldız,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i/>
          <w:sz w:val="18"/>
          <w:szCs w:val="18"/>
        </w:rPr>
        <w:t xml:space="preserve">Üst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Ekstremite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Yaralanmalarında Rehabilitasyon.</w:t>
      </w:r>
      <w:r w:rsidRPr="00B229B4">
        <w:rPr>
          <w:rFonts w:ascii="Times New Roman" w:hAnsi="Times New Roman" w:cs="Times New Roman"/>
          <w:sz w:val="18"/>
          <w:szCs w:val="18"/>
        </w:rPr>
        <w:t xml:space="preserve"> Ankara: Pelikan Kitabevi; 2021 (Basımda).</w:t>
      </w:r>
    </w:p>
    <w:p w:rsidR="00D35604" w:rsidRPr="00B229B4" w:rsidRDefault="00D35604" w:rsidP="00D35604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Tuncer A,</w:t>
      </w:r>
      <w:r w:rsidRPr="00B229B4">
        <w:rPr>
          <w:rFonts w:ascii="Times New Roman" w:hAnsi="Times New Roman" w:cs="Times New Roman"/>
          <w:sz w:val="18"/>
          <w:szCs w:val="18"/>
        </w:rPr>
        <w:t xml:space="preserve"> Çoban Ö. </w:t>
      </w:r>
      <w:r w:rsidRPr="00B229B4">
        <w:rPr>
          <w:rFonts w:ascii="Times New Roman" w:hAnsi="Times New Roman" w:cs="Times New Roman"/>
          <w:color w:val="000000"/>
          <w:sz w:val="18"/>
          <w:szCs w:val="18"/>
        </w:rPr>
        <w:t xml:space="preserve">Yaşlı Bireylerde Uyku Bozukluklarında ve Fizyoterapi ve Rehabilitasyon. </w:t>
      </w:r>
      <w:proofErr w:type="spellStart"/>
      <w:r w:rsidRPr="00B229B4">
        <w:rPr>
          <w:rFonts w:ascii="Times New Roman" w:hAnsi="Times New Roman" w:cs="Times New Roman"/>
          <w:color w:val="000000"/>
          <w:sz w:val="18"/>
          <w:szCs w:val="18"/>
        </w:rPr>
        <w:t>In</w:t>
      </w:r>
      <w:proofErr w:type="spellEnd"/>
      <w:r w:rsidRPr="00B229B4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B229B4">
        <w:rPr>
          <w:rFonts w:ascii="Times New Roman" w:hAnsi="Times New Roman" w:cs="Times New Roman"/>
          <w:color w:val="000000"/>
          <w:sz w:val="18"/>
          <w:szCs w:val="18"/>
        </w:rPr>
        <w:t>Erbahçeci</w:t>
      </w:r>
      <w:proofErr w:type="spellEnd"/>
      <w:r w:rsidRPr="00B229B4">
        <w:rPr>
          <w:rFonts w:ascii="Times New Roman" w:hAnsi="Times New Roman" w:cs="Times New Roman"/>
          <w:color w:val="000000"/>
          <w:sz w:val="18"/>
          <w:szCs w:val="18"/>
        </w:rPr>
        <w:t xml:space="preserve"> F, Un Yıldırım N. </w:t>
      </w:r>
      <w:proofErr w:type="spellStart"/>
      <w:r w:rsidRPr="00B229B4">
        <w:rPr>
          <w:rFonts w:ascii="Times New Roman" w:hAnsi="Times New Roman" w:cs="Times New Roman"/>
          <w:color w:val="000000"/>
          <w:sz w:val="18"/>
          <w:szCs w:val="18"/>
        </w:rPr>
        <w:t>eds</w:t>
      </w:r>
      <w:proofErr w:type="spellEnd"/>
      <w:r w:rsidRPr="00B229B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i/>
          <w:iCs/>
          <w:color w:val="000000"/>
          <w:sz w:val="18"/>
          <w:szCs w:val="18"/>
        </w:rPr>
        <w:t>Geriatrik</w:t>
      </w:r>
      <w:proofErr w:type="spellEnd"/>
      <w:r w:rsidRPr="00B229B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000000"/>
          <w:sz w:val="18"/>
          <w:szCs w:val="18"/>
        </w:rPr>
        <w:t>Fizyoterapve</w:t>
      </w:r>
      <w:proofErr w:type="spellEnd"/>
      <w:r w:rsidRPr="00B229B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Rehabilitasyon.</w:t>
      </w:r>
      <w:r w:rsidRPr="00B229B4">
        <w:rPr>
          <w:rFonts w:ascii="Times New Roman" w:hAnsi="Times New Roman" w:cs="Times New Roman"/>
          <w:color w:val="000000"/>
          <w:sz w:val="18"/>
          <w:szCs w:val="18"/>
        </w:rPr>
        <w:t xml:space="preserve"> Ankara: Hipokrat Kitabevi; 2021 (Basımda). </w:t>
      </w:r>
    </w:p>
    <w:p w:rsidR="00D35604" w:rsidRPr="00B229B4" w:rsidRDefault="00D35604" w:rsidP="00D35604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Un N, 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Tuncer A. 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Sakroiliak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Eklem Problemlerinde Yürüyüş Bozuklukları.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Erbahceci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F, Bayramlar K,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i/>
          <w:sz w:val="18"/>
          <w:szCs w:val="18"/>
        </w:rPr>
        <w:t>Yürüyüş.</w:t>
      </w:r>
      <w:r w:rsidRPr="00B229B4">
        <w:rPr>
          <w:rFonts w:ascii="Times New Roman" w:hAnsi="Times New Roman" w:cs="Times New Roman"/>
          <w:sz w:val="18"/>
          <w:szCs w:val="18"/>
        </w:rPr>
        <w:t xml:space="preserve"> Ankara: Hipokrat Kitabevi; 2018:371-380.ISBN: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9786059160834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D35604" w:rsidRPr="00B229B4" w:rsidRDefault="00D35604" w:rsidP="00D35604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Un N, </w:t>
      </w:r>
      <w:r w:rsidRPr="00B229B4">
        <w:rPr>
          <w:rFonts w:ascii="Times New Roman" w:hAnsi="Times New Roman" w:cs="Times New Roman"/>
          <w:b/>
          <w:sz w:val="18"/>
          <w:szCs w:val="18"/>
        </w:rPr>
        <w:t>Tuncer A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Lumbal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Problemlerde Yürüme Sapmaları.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Erbahceci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F, Bayramlar K,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i/>
          <w:sz w:val="18"/>
          <w:szCs w:val="18"/>
        </w:rPr>
        <w:t>Yürüyüş.</w:t>
      </w:r>
      <w:r w:rsidRPr="00B229B4">
        <w:rPr>
          <w:rFonts w:ascii="Times New Roman" w:hAnsi="Times New Roman" w:cs="Times New Roman"/>
          <w:sz w:val="18"/>
          <w:szCs w:val="18"/>
        </w:rPr>
        <w:t xml:space="preserve"> Ankara: Hipokrat Kitabevi; 2018: 359-370. ISBN: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9786059160834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D35604" w:rsidRPr="00B229B4" w:rsidRDefault="00D35604" w:rsidP="00D35604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Tuncer A.</w:t>
      </w:r>
      <w:r w:rsidRPr="00B229B4">
        <w:rPr>
          <w:rFonts w:ascii="Times New Roman" w:hAnsi="Times New Roman" w:cs="Times New Roman"/>
          <w:sz w:val="18"/>
          <w:szCs w:val="18"/>
        </w:rPr>
        <w:t xml:space="preserve"> Alt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Ekstremite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Manuel Tedavi Yaklaşımları.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: Volga Bayrakçı Tunay, Zafer Erden, Cemil Yıldız,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i/>
          <w:sz w:val="18"/>
          <w:szCs w:val="18"/>
        </w:rPr>
        <w:t xml:space="preserve">Alt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Ekstremite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Yaralanmalarında Rehabilitasyon.</w:t>
      </w:r>
      <w:r w:rsidRPr="00B229B4">
        <w:rPr>
          <w:rFonts w:ascii="Times New Roman" w:hAnsi="Times New Roman" w:cs="Times New Roman"/>
          <w:sz w:val="18"/>
          <w:szCs w:val="18"/>
        </w:rPr>
        <w:t xml:space="preserve"> Ankara: Pelikan Kitabevi; 2017: 627-652. ISBN: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9786059160612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D35604" w:rsidRPr="00B229B4" w:rsidRDefault="00D35604" w:rsidP="00D35604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9.8.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Diğer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Yayınlar : - </w:t>
      </w:r>
    </w:p>
    <w:p w:rsidR="00D35604" w:rsidRPr="00B229B4" w:rsidRDefault="00D35604" w:rsidP="00D3560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10. Projeler: </w:t>
      </w:r>
    </w:p>
    <w:p w:rsidR="00D35604" w:rsidRPr="00B229B4" w:rsidRDefault="00D35604" w:rsidP="00D35604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229B4">
        <w:rPr>
          <w:rFonts w:ascii="Times New Roman" w:hAnsi="Times New Roman" w:cs="Times New Roman"/>
          <w:b/>
          <w:color w:val="000000"/>
          <w:sz w:val="18"/>
          <w:szCs w:val="18"/>
        </w:rPr>
        <w:t>Tuncer A,</w:t>
      </w:r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Guzel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HC.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Eklem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Disfonksiyonuna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Eşlik Eden Oral Evre Yutma Bozukluğunda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Miyofonksiyonel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Tedavi Etkinliğinin Araştırılması. </w:t>
      </w:r>
      <w:r w:rsidRPr="00B229B4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Bilimsel </w:t>
      </w:r>
      <w:proofErr w:type="spellStart"/>
      <w:r w:rsidRPr="00B229B4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Arastirma</w:t>
      </w:r>
      <w:proofErr w:type="spellEnd"/>
      <w:r w:rsidRPr="00B229B4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Projesi (BAP).</w:t>
      </w:r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Proje</w:t>
      </w:r>
      <w:proofErr w:type="spellEnd"/>
      <w:r w:rsidRPr="00B229B4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Y</w:t>
      </w:r>
      <w:r w:rsidRPr="00B229B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ürütücüsü. </w:t>
      </w:r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Hasan Kalyoncu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Universitesi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, Gaziantep 2019.</w:t>
      </w:r>
    </w:p>
    <w:p w:rsidR="00D35604" w:rsidRPr="00B229B4" w:rsidRDefault="00D35604" w:rsidP="00D3560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11.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Üyesi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Olunan Mesleki ve Bilimsel Kuruluşlar </w:t>
      </w:r>
    </w:p>
    <w:p w:rsidR="00D35604" w:rsidRPr="00B229B4" w:rsidRDefault="00D35604" w:rsidP="00D35604">
      <w:pPr>
        <w:widowControl/>
        <w:numPr>
          <w:ilvl w:val="0"/>
          <w:numId w:val="5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American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Association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(APTA)</w:t>
      </w:r>
    </w:p>
    <w:p w:rsidR="00D35604" w:rsidRPr="00B229B4" w:rsidRDefault="00D35604" w:rsidP="00D35604">
      <w:pPr>
        <w:widowControl/>
        <w:numPr>
          <w:ilvl w:val="0"/>
          <w:numId w:val="5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Spor Fizyoterapistleri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Derneği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Üyeliği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5604" w:rsidRPr="00B229B4" w:rsidRDefault="00D35604" w:rsidP="00D35604">
      <w:pPr>
        <w:widowControl/>
        <w:numPr>
          <w:ilvl w:val="0"/>
          <w:numId w:val="5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International </w:t>
      </w:r>
      <w:proofErr w:type="spellStart"/>
      <w:r w:rsidRPr="00B229B4">
        <w:rPr>
          <w:rFonts w:ascii="Times New Roman" w:hAnsi="Times New Roman" w:cs="Times New Roman"/>
          <w:color w:val="000000"/>
          <w:sz w:val="18"/>
          <w:szCs w:val="18"/>
          <w:lang w:val="en-US"/>
        </w:rPr>
        <w:t>Myopain</w:t>
      </w:r>
      <w:proofErr w:type="spellEnd"/>
      <w:r w:rsidRPr="00B229B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Society (IMS)</w:t>
      </w:r>
    </w:p>
    <w:p w:rsidR="00D35604" w:rsidRPr="00B229B4" w:rsidRDefault="00D35604" w:rsidP="00D35604">
      <w:pPr>
        <w:pStyle w:val="NormalWeb"/>
        <w:rPr>
          <w:b/>
          <w:sz w:val="18"/>
          <w:szCs w:val="18"/>
        </w:rPr>
      </w:pPr>
      <w:r w:rsidRPr="00B229B4">
        <w:rPr>
          <w:b/>
          <w:sz w:val="18"/>
          <w:szCs w:val="18"/>
        </w:rPr>
        <w:t xml:space="preserve">12. </w:t>
      </w:r>
      <w:proofErr w:type="spellStart"/>
      <w:r w:rsidRPr="00B229B4">
        <w:rPr>
          <w:b/>
          <w:sz w:val="18"/>
          <w:szCs w:val="18"/>
        </w:rPr>
        <w:t>Ödüller</w:t>
      </w:r>
      <w:proofErr w:type="spellEnd"/>
      <w:r w:rsidRPr="00B229B4">
        <w:rPr>
          <w:b/>
          <w:sz w:val="18"/>
          <w:szCs w:val="18"/>
        </w:rPr>
        <w:t xml:space="preserve">: </w:t>
      </w:r>
    </w:p>
    <w:p w:rsidR="00D35604" w:rsidRPr="00B229B4" w:rsidRDefault="00D35604" w:rsidP="00D35604">
      <w:pPr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B229B4">
        <w:rPr>
          <w:rFonts w:ascii="Times New Roman" w:hAnsi="Times New Roman" w:cs="Times New Roman"/>
          <w:sz w:val="18"/>
          <w:szCs w:val="18"/>
        </w:rPr>
        <w:t xml:space="preserve"> Talu Y, Tuncer A, Talu B.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Izole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Hamstring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Esneklik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Testi’nin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Uygulanabilirliğinin Belirlenmesi. </w:t>
      </w:r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II. </w:t>
      </w:r>
      <w:proofErr w:type="gram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International 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Congress</w:t>
      </w:r>
      <w:proofErr w:type="spellEnd"/>
      <w:proofErr w:type="gram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Athletic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Performance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&amp;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in Sports</w:t>
      </w:r>
      <w:r w:rsidRPr="00B229B4">
        <w:rPr>
          <w:rFonts w:ascii="Times New Roman" w:hAnsi="Times New Roman" w:cs="Times New Roman"/>
          <w:sz w:val="18"/>
          <w:szCs w:val="18"/>
        </w:rPr>
        <w:t xml:space="preserve">. 22-25 Ekim 2020.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Bildiri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Üçüncülük Ödülü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35604" w:rsidRPr="00B229B4" w:rsidRDefault="00D35604" w:rsidP="00D35604">
      <w:pPr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Pr="00B229B4">
        <w:rPr>
          <w:rFonts w:ascii="Times New Roman" w:hAnsi="Times New Roman" w:cs="Times New Roman"/>
          <w:sz w:val="18"/>
          <w:szCs w:val="18"/>
        </w:rPr>
        <w:t xml:space="preserve"> Atılgan ED, Tuncer A, Bayramlar K.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Joubert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Sendromlu bir hastada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Bobath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terapisinin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etkisi: Olgu sunumu.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Uluslarası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IV.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Bobath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/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</w:rPr>
        <w:t>Nörogelişimsel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</w:rPr>
        <w:t xml:space="preserve"> Tedavi Kongresi</w:t>
      </w:r>
      <w:r w:rsidRPr="00B229B4">
        <w:rPr>
          <w:rFonts w:ascii="Times New Roman" w:hAnsi="Times New Roman" w:cs="Times New Roman"/>
          <w:sz w:val="18"/>
          <w:szCs w:val="18"/>
        </w:rPr>
        <w:t xml:space="preserve">. 31 Ekim- 3 Kasım 2018. </w:t>
      </w:r>
      <w:r w:rsidRPr="00B229B4">
        <w:rPr>
          <w:rFonts w:ascii="Times New Roman" w:hAnsi="Times New Roman" w:cs="Times New Roman"/>
          <w:b/>
          <w:sz w:val="18"/>
          <w:szCs w:val="18"/>
        </w:rPr>
        <w:t>Poster Bildiri Üçüncülük Ödülü</w:t>
      </w:r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D35604" w:rsidRPr="00B229B4" w:rsidRDefault="00D35604" w:rsidP="00D35604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35604" w:rsidRPr="00B229B4" w:rsidRDefault="00D35604" w:rsidP="00D356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13. Kurumsal ve Mesleki Hizmetler: </w:t>
      </w:r>
    </w:p>
    <w:p w:rsidR="00D35604" w:rsidRPr="00B229B4" w:rsidRDefault="00D35604" w:rsidP="00D35604">
      <w:pPr>
        <w:spacing w:line="276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13.1. Uluslararası </w:t>
      </w:r>
    </w:p>
    <w:p w:rsidR="00D35604" w:rsidRPr="00B229B4" w:rsidRDefault="00D35604" w:rsidP="00D35604">
      <w:pPr>
        <w:spacing w:line="276" w:lineRule="auto"/>
        <w:ind w:firstLine="720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  <w:lang w:val="de-DE"/>
        </w:rPr>
        <w:t>Türkiye</w:t>
      </w:r>
      <w:proofErr w:type="spellEnd"/>
      <w:r w:rsidRPr="00B229B4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lang w:val="de-DE"/>
        </w:rPr>
        <w:t>Delegesi</w:t>
      </w:r>
      <w:proofErr w:type="spellEnd"/>
      <w:r w:rsidRPr="00B229B4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lang w:val="de-DE"/>
        </w:rPr>
        <w:t>Uluslararası</w:t>
      </w:r>
      <w:proofErr w:type="spellEnd"/>
      <w:r w:rsidRPr="00B229B4">
        <w:rPr>
          <w:rFonts w:ascii="Times New Roman" w:hAnsi="Times New Roman" w:cs="Times New Roman"/>
          <w:sz w:val="18"/>
          <w:szCs w:val="18"/>
          <w:lang w:val="de-DE"/>
        </w:rPr>
        <w:t xml:space="preserve"> Spor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lang w:val="de-DE"/>
        </w:rPr>
        <w:t>Fizyoterapistleri</w:t>
      </w:r>
      <w:proofErr w:type="spellEnd"/>
      <w:r w:rsidRPr="00B229B4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lang w:val="de-DE"/>
        </w:rPr>
        <w:t>Federasyonu</w:t>
      </w:r>
      <w:proofErr w:type="spellEnd"/>
      <w:r w:rsidRPr="00B229B4">
        <w:rPr>
          <w:rFonts w:ascii="Times New Roman" w:hAnsi="Times New Roman" w:cs="Times New Roman"/>
          <w:sz w:val="18"/>
          <w:szCs w:val="18"/>
          <w:lang w:val="de-DE"/>
        </w:rPr>
        <w:t xml:space="preserve"> (IFSP), Madrid,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lang w:val="de-DE"/>
        </w:rPr>
        <w:t>Ispanya</w:t>
      </w:r>
      <w:proofErr w:type="spellEnd"/>
      <w:r w:rsidRPr="00B229B4"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lang w:val="de-DE"/>
        </w:rPr>
        <w:t>Ekim</w:t>
      </w:r>
      <w:proofErr w:type="spellEnd"/>
      <w:r w:rsidRPr="00B229B4">
        <w:rPr>
          <w:rFonts w:ascii="Times New Roman" w:hAnsi="Times New Roman" w:cs="Times New Roman"/>
          <w:sz w:val="18"/>
          <w:szCs w:val="18"/>
          <w:lang w:val="de-DE"/>
        </w:rPr>
        <w:t xml:space="preserve"> 22-24 2009.</w:t>
      </w:r>
    </w:p>
    <w:p w:rsidR="00D35604" w:rsidRPr="00B229B4" w:rsidRDefault="00D35604" w:rsidP="00D35604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14. Mesleki Gelişim Etkinlikleri:</w:t>
      </w:r>
    </w:p>
    <w:p w:rsidR="00D35604" w:rsidRPr="00B229B4" w:rsidRDefault="00D35604" w:rsidP="00D35604">
      <w:pPr>
        <w:pStyle w:val="DzMetin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B229B4">
        <w:rPr>
          <w:rFonts w:ascii="Times New Roman" w:hAnsi="Times New Roman"/>
          <w:sz w:val="18"/>
          <w:szCs w:val="18"/>
        </w:rPr>
        <w:t xml:space="preserve">14th Annual TMD and </w:t>
      </w:r>
      <w:proofErr w:type="spellStart"/>
      <w:r w:rsidRPr="00B229B4">
        <w:rPr>
          <w:rFonts w:ascii="Times New Roman" w:hAnsi="Times New Roman"/>
          <w:sz w:val="18"/>
          <w:szCs w:val="18"/>
        </w:rPr>
        <w:t>Orofacial</w:t>
      </w:r>
      <w:proofErr w:type="spellEnd"/>
      <w:r w:rsidRPr="00B229B4">
        <w:rPr>
          <w:rFonts w:ascii="Times New Roman" w:hAnsi="Times New Roman"/>
          <w:sz w:val="18"/>
          <w:szCs w:val="18"/>
        </w:rPr>
        <w:t xml:space="preserve"> Pain Mini Residency Program- Prof. Dr. Jeffrey P. </w:t>
      </w:r>
      <w:proofErr w:type="spellStart"/>
      <w:r w:rsidRPr="00B229B4">
        <w:rPr>
          <w:rFonts w:ascii="Times New Roman" w:hAnsi="Times New Roman"/>
          <w:sz w:val="18"/>
          <w:szCs w:val="18"/>
        </w:rPr>
        <w:t>Okeson</w:t>
      </w:r>
      <w:proofErr w:type="spellEnd"/>
      <w:r w:rsidRPr="00B229B4">
        <w:rPr>
          <w:rFonts w:ascii="Times New Roman" w:hAnsi="Times New Roman"/>
          <w:sz w:val="18"/>
          <w:szCs w:val="18"/>
        </w:rPr>
        <w:t xml:space="preserve">. Program Director, Chief, Division of </w:t>
      </w:r>
      <w:proofErr w:type="spellStart"/>
      <w:r w:rsidRPr="00B229B4">
        <w:rPr>
          <w:rFonts w:ascii="Times New Roman" w:hAnsi="Times New Roman"/>
          <w:sz w:val="18"/>
          <w:szCs w:val="18"/>
        </w:rPr>
        <w:t>Orofacial</w:t>
      </w:r>
      <w:proofErr w:type="spellEnd"/>
      <w:r w:rsidRPr="00B229B4">
        <w:rPr>
          <w:rFonts w:ascii="Times New Roman" w:hAnsi="Times New Roman"/>
          <w:sz w:val="18"/>
          <w:szCs w:val="18"/>
        </w:rPr>
        <w:t xml:space="preserve"> Pain. University of Kentucky, Lexington, KY, USA, June 3-7, 2019</w:t>
      </w:r>
    </w:p>
    <w:p w:rsidR="00D35604" w:rsidRPr="00B229B4" w:rsidRDefault="00D35604" w:rsidP="00D35604">
      <w:pPr>
        <w:pStyle w:val="DzMetin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B229B4">
        <w:rPr>
          <w:rFonts w:ascii="Times New Roman" w:hAnsi="Times New Roman"/>
          <w:sz w:val="18"/>
          <w:szCs w:val="18"/>
        </w:rPr>
        <w:t xml:space="preserve">Clinical Management of TMD - J. </w:t>
      </w:r>
      <w:proofErr w:type="spellStart"/>
      <w:r w:rsidRPr="00B229B4">
        <w:rPr>
          <w:rFonts w:ascii="Times New Roman" w:hAnsi="Times New Roman"/>
          <w:sz w:val="18"/>
          <w:szCs w:val="18"/>
        </w:rPr>
        <w:t>Okeson</w:t>
      </w:r>
      <w:proofErr w:type="spellEnd"/>
      <w:r w:rsidRPr="00B229B4">
        <w:rPr>
          <w:rFonts w:ascii="Times New Roman" w:hAnsi="Times New Roman"/>
          <w:sz w:val="18"/>
          <w:szCs w:val="18"/>
        </w:rPr>
        <w:t xml:space="preserve">. Yankee Dental Congress, Boston Jan 31- Feb 2, 2019 </w:t>
      </w:r>
    </w:p>
    <w:p w:rsidR="00D35604" w:rsidRPr="00B229B4" w:rsidRDefault="00D35604" w:rsidP="00D35604">
      <w:pPr>
        <w:pStyle w:val="DzMetin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B229B4">
        <w:rPr>
          <w:rFonts w:ascii="Times New Roman" w:eastAsia="Times New Roman Bold" w:hAnsi="Times New Roman"/>
          <w:sz w:val="18"/>
          <w:szCs w:val="18"/>
        </w:rPr>
        <w:t xml:space="preserve">Advance Dry Needling IDN, Neurologic Dry Needling for Pain Management and Sports Rehabilitation II, </w:t>
      </w:r>
      <w:r w:rsidRPr="00B229B4">
        <w:rPr>
          <w:rStyle w:val="tribe-locality"/>
          <w:rFonts w:ascii="Times New Roman" w:hAnsi="Times New Roman"/>
          <w:iCs/>
          <w:color w:val="333333"/>
          <w:sz w:val="18"/>
          <w:szCs w:val="18"/>
        </w:rPr>
        <w:t>Springfield</w:t>
      </w:r>
      <w:r w:rsidRPr="00B229B4">
        <w:rPr>
          <w:rStyle w:val="tribe-delimiter"/>
          <w:rFonts w:ascii="Times New Roman" w:hAnsi="Times New Roman"/>
          <w:iCs/>
          <w:color w:val="333333"/>
          <w:sz w:val="18"/>
          <w:szCs w:val="18"/>
        </w:rPr>
        <w:t>,</w:t>
      </w:r>
      <w:r w:rsidRPr="00B229B4">
        <w:rPr>
          <w:rStyle w:val="apple-converted-space"/>
          <w:rFonts w:ascii="Times New Roman" w:hAnsi="Times New Roman"/>
          <w:iCs/>
          <w:color w:val="333333"/>
          <w:sz w:val="18"/>
          <w:szCs w:val="18"/>
        </w:rPr>
        <w:t> </w:t>
      </w:r>
      <w:r w:rsidRPr="00B229B4">
        <w:rPr>
          <w:rStyle w:val="tribe-address"/>
          <w:rFonts w:ascii="Times New Roman" w:hAnsi="Times New Roman"/>
          <w:iCs/>
          <w:color w:val="333333"/>
          <w:sz w:val="18"/>
          <w:szCs w:val="18"/>
        </w:rPr>
        <w:t>MA, USA</w:t>
      </w:r>
      <w:r w:rsidRPr="00B229B4">
        <w:rPr>
          <w:rStyle w:val="apple-converted-space"/>
          <w:rFonts w:ascii="Times New Roman" w:hAnsi="Times New Roman"/>
          <w:iCs/>
          <w:color w:val="333333"/>
          <w:sz w:val="18"/>
          <w:szCs w:val="18"/>
        </w:rPr>
        <w:t xml:space="preserve">, </w:t>
      </w:r>
      <w:r w:rsidRPr="00B229B4">
        <w:rPr>
          <w:rFonts w:ascii="Times New Roman" w:eastAsia="Times New Roman Bold" w:hAnsi="Times New Roman"/>
          <w:sz w:val="18"/>
          <w:szCs w:val="18"/>
        </w:rPr>
        <w:t>1-3 June 2018</w:t>
      </w:r>
    </w:p>
    <w:p w:rsidR="00D35604" w:rsidRPr="00B229B4" w:rsidRDefault="00D35604" w:rsidP="00D35604">
      <w:pPr>
        <w:pStyle w:val="DzMetin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B229B4">
        <w:rPr>
          <w:rFonts w:ascii="Times New Roman" w:eastAsia="Times New Roman Bold" w:hAnsi="Times New Roman"/>
          <w:sz w:val="18"/>
          <w:szCs w:val="18"/>
        </w:rPr>
        <w:t xml:space="preserve">Academy of </w:t>
      </w:r>
      <w:proofErr w:type="spellStart"/>
      <w:r w:rsidRPr="00B229B4">
        <w:rPr>
          <w:rFonts w:ascii="Times New Roman" w:eastAsia="Times New Roman Bold" w:hAnsi="Times New Roman"/>
          <w:sz w:val="18"/>
          <w:szCs w:val="18"/>
        </w:rPr>
        <w:t>Orofacial</w:t>
      </w:r>
      <w:proofErr w:type="spellEnd"/>
      <w:r w:rsidRPr="00B229B4">
        <w:rPr>
          <w:rFonts w:ascii="Times New Roman" w:eastAsia="Times New Roman Bold" w:hAnsi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eastAsia="Times New Roman Bold" w:hAnsi="Times New Roman"/>
          <w:sz w:val="18"/>
          <w:szCs w:val="18"/>
        </w:rPr>
        <w:t>Myofunctional</w:t>
      </w:r>
      <w:proofErr w:type="spellEnd"/>
      <w:r w:rsidRPr="00B229B4">
        <w:rPr>
          <w:rFonts w:ascii="Times New Roman" w:eastAsia="Times New Roman Bold" w:hAnsi="Times New Roman"/>
          <w:sz w:val="18"/>
          <w:szCs w:val="18"/>
        </w:rPr>
        <w:t xml:space="preserve"> Therapy (AOMT) Introduction to </w:t>
      </w:r>
      <w:proofErr w:type="spellStart"/>
      <w:r w:rsidRPr="00B229B4">
        <w:rPr>
          <w:rFonts w:ascii="Times New Roman" w:eastAsia="Times New Roman Bold" w:hAnsi="Times New Roman"/>
          <w:sz w:val="18"/>
          <w:szCs w:val="18"/>
        </w:rPr>
        <w:t>Orofacial</w:t>
      </w:r>
      <w:proofErr w:type="spellEnd"/>
      <w:r w:rsidRPr="00B229B4">
        <w:rPr>
          <w:rFonts w:ascii="Times New Roman" w:eastAsia="Times New Roman Bold" w:hAnsi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eastAsia="Times New Roman Bold" w:hAnsi="Times New Roman"/>
          <w:sz w:val="18"/>
          <w:szCs w:val="18"/>
        </w:rPr>
        <w:t>Myofunctional</w:t>
      </w:r>
      <w:proofErr w:type="spellEnd"/>
      <w:r w:rsidRPr="00B229B4">
        <w:rPr>
          <w:rFonts w:ascii="Times New Roman" w:eastAsia="Times New Roman Bold" w:hAnsi="Times New Roman"/>
          <w:sz w:val="18"/>
          <w:szCs w:val="18"/>
        </w:rPr>
        <w:t xml:space="preserve"> Therapy, Boston, MA, USA, 9-12 June 2017</w:t>
      </w:r>
    </w:p>
    <w:p w:rsidR="00D35604" w:rsidRPr="00B229B4" w:rsidRDefault="00D35604" w:rsidP="00D35604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15. Yayın Kurulu Üyelikleri:</w:t>
      </w:r>
    </w:p>
    <w:p w:rsidR="00D35604" w:rsidRPr="00B229B4" w:rsidRDefault="00D35604" w:rsidP="00D35604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16. İdari Görevler: -</w:t>
      </w:r>
    </w:p>
    <w:p w:rsidR="00D35604" w:rsidRPr="00B229B4" w:rsidRDefault="00D35604" w:rsidP="00D356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17. Eğitim Gelişim Etkinlikleri:</w:t>
      </w:r>
    </w:p>
    <w:p w:rsidR="00D35604" w:rsidRPr="00B229B4" w:rsidRDefault="00D35604" w:rsidP="00D35604">
      <w:pPr>
        <w:widowControl/>
        <w:numPr>
          <w:ilvl w:val="0"/>
          <w:numId w:val="10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Disfonksiyonlar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Kurs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Egitmeni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r w:rsidRPr="00B229B4">
        <w:rPr>
          <w:rFonts w:ascii="Times New Roman" w:hAnsi="Times New Roman" w:cs="Times New Roman"/>
          <w:sz w:val="18"/>
          <w:szCs w:val="18"/>
        </w:rPr>
        <w:t xml:space="preserve">Spor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Fizyoterapistligi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Temel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Egitim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Kursları. </w:t>
      </w:r>
      <w:proofErr w:type="spellStart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>Modul</w:t>
      </w:r>
      <w:proofErr w:type="spellEnd"/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II. Ankara. 6-10 Nisan 2020.</w:t>
      </w:r>
    </w:p>
    <w:p w:rsidR="00D35604" w:rsidRPr="00B229B4" w:rsidRDefault="00D35604" w:rsidP="00D35604">
      <w:pPr>
        <w:widowControl/>
        <w:numPr>
          <w:ilvl w:val="0"/>
          <w:numId w:val="10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Eklem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Mobilizasyon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Kurs Eğitmeni. X. Spor Fizyoterapistleri Kongresi. Gaziantep. 6-9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Kasim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2019 </w:t>
      </w:r>
    </w:p>
    <w:p w:rsidR="00D35604" w:rsidRPr="00B229B4" w:rsidRDefault="00D35604" w:rsidP="00D35604">
      <w:pPr>
        <w:widowControl/>
        <w:numPr>
          <w:ilvl w:val="0"/>
          <w:numId w:val="10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Kurs Eğitmeni /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Instructor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a Hands-On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Continue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Course,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Examination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Imaging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Disorders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Boston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Henry M.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Goldman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School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Dental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Medicine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Boston, MA, USA,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29, 2018</w:t>
      </w:r>
    </w:p>
    <w:p w:rsidR="00D35604" w:rsidRPr="00B229B4" w:rsidRDefault="00D35604" w:rsidP="00D35604">
      <w:pPr>
        <w:widowControl/>
        <w:numPr>
          <w:ilvl w:val="0"/>
          <w:numId w:val="10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Kurs Eğitmeni/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Instructor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a Hands-On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Continue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Course,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Clinical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Examination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Imaging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Temporomandibular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Disorders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Boston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Henry M.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Goldman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School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Dental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Medicine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Boston, MA, USA,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16, 2017</w:t>
      </w:r>
    </w:p>
    <w:p w:rsidR="007434DB" w:rsidRDefault="00D35604">
      <w:bookmarkStart w:id="0" w:name="_GoBack"/>
      <w:bookmarkEnd w:id="0"/>
    </w:p>
    <w:sectPr w:rsidR="0074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212"/>
    <w:multiLevelType w:val="hybridMultilevel"/>
    <w:tmpl w:val="E9B41B42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942"/>
    <w:multiLevelType w:val="multilevel"/>
    <w:tmpl w:val="72EA1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1095597F"/>
    <w:multiLevelType w:val="hybridMultilevel"/>
    <w:tmpl w:val="334EAB74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0A2"/>
    <w:multiLevelType w:val="hybridMultilevel"/>
    <w:tmpl w:val="9F98017C"/>
    <w:lvl w:ilvl="0" w:tplc="44387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72CE"/>
    <w:multiLevelType w:val="hybridMultilevel"/>
    <w:tmpl w:val="B6C08AD0"/>
    <w:lvl w:ilvl="0" w:tplc="C5C6C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5D89"/>
    <w:multiLevelType w:val="hybridMultilevel"/>
    <w:tmpl w:val="408A3CC0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A2594"/>
    <w:multiLevelType w:val="hybridMultilevel"/>
    <w:tmpl w:val="6F265E28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55D3"/>
    <w:multiLevelType w:val="hybridMultilevel"/>
    <w:tmpl w:val="97A6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77DFC"/>
    <w:multiLevelType w:val="hybridMultilevel"/>
    <w:tmpl w:val="C5967D4A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A155B"/>
    <w:multiLevelType w:val="hybridMultilevel"/>
    <w:tmpl w:val="59BAC810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6D"/>
    <w:rsid w:val="00325B68"/>
    <w:rsid w:val="0078726D"/>
    <w:rsid w:val="009F4E2D"/>
    <w:rsid w:val="00D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51CC-E120-4318-A9B8-4F91040F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qFormat/>
    <w:rsid w:val="00D35604"/>
    <w:pPr>
      <w:ind w:left="827" w:hanging="7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5604"/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356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35604"/>
  </w:style>
  <w:style w:type="paragraph" w:styleId="DzMetin">
    <w:name w:val="Plain Text"/>
    <w:basedOn w:val="Normal"/>
    <w:link w:val="DzMetinChar"/>
    <w:rsid w:val="00D35604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DzMetinChar">
    <w:name w:val="Düz Metin Char"/>
    <w:basedOn w:val="VarsaylanParagrafYazTipi"/>
    <w:link w:val="DzMetin"/>
    <w:rsid w:val="00D35604"/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tribe-address">
    <w:name w:val="tribe-address"/>
    <w:rsid w:val="00D35604"/>
  </w:style>
  <w:style w:type="character" w:customStyle="1" w:styleId="tribe-locality">
    <w:name w:val="tribe-locality"/>
    <w:rsid w:val="00D35604"/>
  </w:style>
  <w:style w:type="character" w:customStyle="1" w:styleId="tribe-delimiter">
    <w:name w:val="tribe-delimiter"/>
    <w:rsid w:val="00D3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2021-12-22T12:15:00Z</dcterms:created>
  <dcterms:modified xsi:type="dcterms:W3CDTF">2021-12-22T12:15:00Z</dcterms:modified>
</cp:coreProperties>
</file>